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299F7" w14:textId="77777777" w:rsidR="00FA77BD" w:rsidRDefault="00FA77BD" w:rsidP="002220D3">
      <w:pPr>
        <w:spacing w:after="0" w:line="240" w:lineRule="auto"/>
        <w:jc w:val="center"/>
        <w:rPr>
          <w:rFonts w:ascii="Times New Roman" w:eastAsia="MS ??" w:hAnsi="Times New Roman"/>
          <w:b/>
          <w:sz w:val="24"/>
          <w:szCs w:val="24"/>
          <w:lang w:eastAsia="ru-RU"/>
        </w:rPr>
      </w:pPr>
    </w:p>
    <w:p w14:paraId="5ED4D47F" w14:textId="0124B6B9" w:rsidR="001D76F0" w:rsidRPr="006C6CC5" w:rsidRDefault="002220D3" w:rsidP="006C6CC5">
      <w:pPr>
        <w:spacing w:after="0"/>
        <w:jc w:val="center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Техническое задание </w:t>
      </w:r>
    </w:p>
    <w:p w14:paraId="25E8E408" w14:textId="77777777" w:rsidR="002220D3" w:rsidRPr="006C6CC5" w:rsidRDefault="009521A8" w:rsidP="006C6CC5">
      <w:pPr>
        <w:spacing w:after="0"/>
        <w:jc w:val="center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по созданию бренда туристско-рекреационного кластера «</w:t>
      </w:r>
      <w:proofErr w:type="spellStart"/>
      <w:r w:rsidRPr="006C6CC5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Беломорье</w:t>
      </w:r>
      <w:proofErr w:type="spellEnd"/>
      <w:r w:rsidRPr="006C6CC5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»</w:t>
      </w:r>
    </w:p>
    <w:p w14:paraId="7280BCDA" w14:textId="77777777" w:rsidR="00CF4BC0" w:rsidRPr="006C6CC5" w:rsidRDefault="00CF4BC0" w:rsidP="006C6CC5">
      <w:pPr>
        <w:spacing w:after="0"/>
        <w:jc w:val="center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</w:p>
    <w:p w14:paraId="4FD9EF01" w14:textId="7349A13B" w:rsidR="002220D3" w:rsidRPr="006C6CC5" w:rsidRDefault="00AF6EB4" w:rsidP="006C6CC5">
      <w:pPr>
        <w:spacing w:after="0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Предмет договора: </w:t>
      </w:r>
      <w:r w:rsidR="001D76F0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создание зонтичного бренда</w:t>
      </w:r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9521A8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туристско-рекреационного кластера (далее – </w:t>
      </w:r>
      <w:proofErr w:type="spellStart"/>
      <w:r w:rsidR="009521A8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трк</w:t>
      </w:r>
      <w:proofErr w:type="spellEnd"/>
      <w:r w:rsidR="009521A8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)</w:t>
      </w:r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Беломорье</w:t>
      </w:r>
      <w:proofErr w:type="spellEnd"/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» (Терский район и Кандалакшский район</w:t>
      </w:r>
      <w:r w:rsidR="00CD1D31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Мурманской</w:t>
      </w:r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) как направления для отдыха и путешествий.</w:t>
      </w:r>
    </w:p>
    <w:p w14:paraId="76B2E448" w14:textId="77777777" w:rsidR="001D76F0" w:rsidRPr="006C6CC5" w:rsidRDefault="001D76F0" w:rsidP="006C6CC5">
      <w:pPr>
        <w:spacing w:after="0"/>
        <w:ind w:firstLine="567"/>
        <w:jc w:val="both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Содержание настоящего технического задания:</w:t>
      </w:r>
    </w:p>
    <w:p w14:paraId="47ECA613" w14:textId="6E2BCF3A" w:rsidR="00C237CE" w:rsidRPr="006C6CC5" w:rsidRDefault="00814005" w:rsidP="006C6CC5">
      <w:pPr>
        <w:spacing w:after="0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sz w:val="28"/>
          <w:szCs w:val="28"/>
          <w:u w:val="single"/>
          <w:lang w:eastAsia="ru-RU"/>
        </w:rPr>
        <w:t>Услуга № 1</w:t>
      </w: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C237CE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–</w:t>
      </w:r>
      <w:r w:rsidR="00FA77BD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C237CE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исследование </w:t>
      </w:r>
      <w:proofErr w:type="spellStart"/>
      <w:r w:rsidR="00C237CE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трк</w:t>
      </w:r>
      <w:proofErr w:type="spellEnd"/>
      <w:r w:rsidR="00C237CE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237CE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Беломорье</w:t>
      </w:r>
      <w:proofErr w:type="spellEnd"/>
      <w:r w:rsidR="00C237CE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»</w:t>
      </w:r>
      <w:r w:rsidR="00743D6F" w:rsidRPr="00743D6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743D6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для создания бренда </w:t>
      </w:r>
      <w:proofErr w:type="spellStart"/>
      <w:r w:rsidR="00743D6F">
        <w:rPr>
          <w:rFonts w:ascii="Times New Roman" w:eastAsia="MS ??" w:hAnsi="Times New Roman" w:cs="Times New Roman"/>
          <w:sz w:val="28"/>
          <w:szCs w:val="28"/>
          <w:lang w:eastAsia="ru-RU"/>
        </w:rPr>
        <w:t>трк</w:t>
      </w:r>
      <w:proofErr w:type="spellEnd"/>
      <w:r w:rsidR="00743D6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43D6F">
        <w:rPr>
          <w:rFonts w:ascii="Times New Roman" w:eastAsia="MS ??" w:hAnsi="Times New Roman" w:cs="Times New Roman"/>
          <w:sz w:val="28"/>
          <w:szCs w:val="28"/>
          <w:lang w:eastAsia="ru-RU"/>
        </w:rPr>
        <w:t>Беломорье</w:t>
      </w:r>
      <w:proofErr w:type="spellEnd"/>
      <w:r w:rsidR="00743D6F">
        <w:rPr>
          <w:rFonts w:ascii="Times New Roman" w:eastAsia="MS ??" w:hAnsi="Times New Roman" w:cs="Times New Roman"/>
          <w:sz w:val="28"/>
          <w:szCs w:val="28"/>
          <w:lang w:eastAsia="ru-RU"/>
        </w:rPr>
        <w:t>»</w:t>
      </w:r>
      <w:r w:rsidR="00C237CE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.</w:t>
      </w:r>
    </w:p>
    <w:p w14:paraId="64A4BA47" w14:textId="77777777" w:rsidR="002220D3" w:rsidRPr="006C6CC5" w:rsidRDefault="002220D3" w:rsidP="006C6CC5">
      <w:pPr>
        <w:spacing w:after="0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sz w:val="28"/>
          <w:szCs w:val="28"/>
          <w:lang w:val="en-US" w:eastAsia="ru-RU"/>
        </w:rPr>
        <w:t>B</w:t>
      </w: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2</w:t>
      </w:r>
      <w:r w:rsidRPr="006C6CC5">
        <w:rPr>
          <w:rFonts w:ascii="Times New Roman" w:eastAsia="MS ??" w:hAnsi="Times New Roman" w:cs="Times New Roman"/>
          <w:sz w:val="28"/>
          <w:szCs w:val="28"/>
          <w:lang w:val="en-US" w:eastAsia="ru-RU"/>
        </w:rPr>
        <w:t>B</w:t>
      </w:r>
      <w:r w:rsidR="00AF6EB4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:</w:t>
      </w:r>
    </w:p>
    <w:p w14:paraId="58AFA257" w14:textId="35D90419" w:rsidR="002220D3" w:rsidRPr="006C6CC5" w:rsidRDefault="00D77A5F" w:rsidP="006C6CC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п</w:t>
      </w:r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роведение экспертных интервью с представителями власти на территории кластера, курирующими вопросы туризма и сопряженных с туризмом отраслей</w:t>
      </w:r>
      <w:r w:rsidR="006C6CC5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, а также</w:t>
      </w:r>
      <w:r w:rsidR="0053530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FD1265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ключевыми предпринимателями </w:t>
      </w:r>
      <w:proofErr w:type="spellStart"/>
      <w:r w:rsidR="006C6CC5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трк</w:t>
      </w:r>
      <w:proofErr w:type="spellEnd"/>
      <w:r w:rsidR="006C6CC5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C6CC5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Беломорье</w:t>
      </w:r>
      <w:proofErr w:type="spellEnd"/>
      <w:r w:rsidR="006C6CC5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»</w:t>
      </w:r>
      <w:r w:rsidR="00FD1265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53530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(не менее 10</w:t>
      </w:r>
      <w:r w:rsidR="00FD1265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человек,</w:t>
      </w:r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FD1265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Заказчик</w:t>
      </w:r>
      <w:r w:rsidR="0053530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организовывает тайминг и список интервьюируемых</w:t>
      </w:r>
      <w:r w:rsidR="00FD1265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)</w:t>
      </w:r>
      <w:r w:rsidR="009521A8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;</w:t>
      </w:r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</w:p>
    <w:p w14:paraId="72EC447E" w14:textId="62534914" w:rsidR="00FD1265" w:rsidRPr="006C6CC5" w:rsidRDefault="002220D3" w:rsidP="006C6CC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интервью с представителями туристических компаний, продающих туры на эту территорию</w:t>
      </w:r>
      <w:r w:rsidR="0053530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(</w:t>
      </w:r>
      <w:r w:rsidR="00FA77BD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не менее двух,</w:t>
      </w:r>
      <w:r w:rsidR="0053530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FA77BD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к</w:t>
      </w:r>
      <w:r w:rsidR="0053530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онтакты предоставляет </w:t>
      </w:r>
      <w:r w:rsidR="006C6CC5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З</w:t>
      </w:r>
      <w:r w:rsidR="0053530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аказчик)</w:t>
      </w:r>
      <w:r w:rsidR="009521A8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;</w:t>
      </w: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</w:p>
    <w:p w14:paraId="64F3CB4E" w14:textId="7640DD35" w:rsidR="002220D3" w:rsidRPr="006C6CC5" w:rsidRDefault="00FD1265" w:rsidP="006C6CC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проведение круглого стола с молодежной аудиторией. Поиск молодежной стратегии территории. </w:t>
      </w:r>
    </w:p>
    <w:p w14:paraId="77CB5828" w14:textId="77777777" w:rsidR="002220D3" w:rsidRPr="006C6CC5" w:rsidRDefault="002220D3" w:rsidP="006C6CC5">
      <w:pPr>
        <w:spacing w:after="0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B2C</w:t>
      </w:r>
      <w:r w:rsidR="00AF6EB4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:</w:t>
      </w:r>
    </w:p>
    <w:p w14:paraId="4F01FB27" w14:textId="415A1149" w:rsidR="002220D3" w:rsidRPr="006C6CC5" w:rsidRDefault="00D77A5F" w:rsidP="006C6CC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а</w:t>
      </w:r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нализ отзывов туристов, побывавших на территории </w:t>
      </w:r>
      <w:proofErr w:type="spellStart"/>
      <w:r w:rsidR="009521A8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трк</w:t>
      </w:r>
      <w:proofErr w:type="spellEnd"/>
      <w:r w:rsidR="009521A8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21A8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Беломорье</w:t>
      </w:r>
      <w:proofErr w:type="spellEnd"/>
      <w:r w:rsidR="009521A8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»</w:t>
      </w:r>
      <w:r w:rsidR="0053530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(анализируется 50 отзывов)</w:t>
      </w:r>
      <w:r w:rsidR="009521A8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;</w:t>
      </w:r>
    </w:p>
    <w:p w14:paraId="1A0CF47E" w14:textId="77777777" w:rsidR="00D77A5F" w:rsidRPr="006C6CC5" w:rsidRDefault="00D77A5F" w:rsidP="006C6CC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к</w:t>
      </w:r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онтент-анализ публикаций в СМИ</w:t>
      </w: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;</w:t>
      </w:r>
    </w:p>
    <w:p w14:paraId="7E0C39C5" w14:textId="30276034" w:rsidR="002220D3" w:rsidRPr="006C6CC5" w:rsidRDefault="00FA77BD" w:rsidP="006C6CC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к</w:t>
      </w:r>
      <w:r w:rsidR="0053530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руглый стол с учас</w:t>
      </w:r>
      <w:r w:rsidR="00E141B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тниками кластера в </w:t>
      </w:r>
      <w:proofErr w:type="spellStart"/>
      <w:r w:rsidR="00E141B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п.г.т</w:t>
      </w:r>
      <w:proofErr w:type="spellEnd"/>
      <w:r w:rsidR="00E141B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.</w:t>
      </w:r>
      <w:r w:rsidR="00FD1265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E141B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Умба (</w:t>
      </w:r>
      <w:r w:rsidR="00E141B1" w:rsidRPr="006C6CC5">
        <w:rPr>
          <w:rFonts w:ascii="Times New Roman" w:hAnsi="Times New Roman" w:cs="Times New Roman"/>
          <w:sz w:val="28"/>
          <w:szCs w:val="28"/>
          <w:lang w:eastAsia="ru-RU"/>
        </w:rPr>
        <w:t>совместно с представителями администраций и предпринимателями, работающими в сфере туризма и смежных отраслях)</w:t>
      </w:r>
      <w:r w:rsidR="006C6CC5" w:rsidRPr="006C6C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6113D04" w14:textId="5AC5F3AB" w:rsidR="009521A8" w:rsidRPr="006C6CC5" w:rsidRDefault="00D77A5F" w:rsidP="006C6C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C5">
        <w:rPr>
          <w:rFonts w:ascii="Times New Roman" w:hAnsi="Times New Roman" w:cs="Times New Roman"/>
          <w:sz w:val="28"/>
          <w:szCs w:val="28"/>
        </w:rPr>
        <w:t xml:space="preserve">С </w:t>
      </w:r>
      <w:r w:rsidR="009521A8" w:rsidRPr="006C6CC5">
        <w:rPr>
          <w:rFonts w:ascii="Times New Roman" w:hAnsi="Times New Roman" w:cs="Times New Roman"/>
          <w:sz w:val="28"/>
          <w:szCs w:val="28"/>
        </w:rPr>
        <w:t>«</w:t>
      </w:r>
      <w:r w:rsidR="001B7679">
        <w:rPr>
          <w:rFonts w:ascii="Times New Roman" w:hAnsi="Times New Roman" w:cs="Times New Roman"/>
          <w:sz w:val="28"/>
          <w:szCs w:val="28"/>
        </w:rPr>
        <w:t>13</w:t>
      </w:r>
      <w:r w:rsidR="009521A8" w:rsidRPr="006C6CC5">
        <w:rPr>
          <w:rFonts w:ascii="Times New Roman" w:hAnsi="Times New Roman" w:cs="Times New Roman"/>
          <w:sz w:val="28"/>
          <w:szCs w:val="28"/>
        </w:rPr>
        <w:t xml:space="preserve">» </w:t>
      </w:r>
      <w:r w:rsidR="001B7679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9521A8" w:rsidRPr="006C6CC5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Pr="006C6CC5">
        <w:rPr>
          <w:rFonts w:ascii="Times New Roman" w:hAnsi="Times New Roman" w:cs="Times New Roman"/>
          <w:sz w:val="28"/>
          <w:szCs w:val="28"/>
        </w:rPr>
        <w:t>по «</w:t>
      </w:r>
      <w:r w:rsidR="00D6216C" w:rsidRPr="006C6CC5">
        <w:rPr>
          <w:rFonts w:ascii="Times New Roman" w:hAnsi="Times New Roman" w:cs="Times New Roman"/>
          <w:sz w:val="28"/>
          <w:szCs w:val="28"/>
        </w:rPr>
        <w:t>30</w:t>
      </w:r>
      <w:r w:rsidRPr="006C6CC5">
        <w:rPr>
          <w:rFonts w:ascii="Times New Roman" w:hAnsi="Times New Roman" w:cs="Times New Roman"/>
          <w:sz w:val="28"/>
          <w:szCs w:val="28"/>
        </w:rPr>
        <w:t xml:space="preserve">» ноября 2017 года </w:t>
      </w:r>
      <w:r w:rsidR="009521A8" w:rsidRPr="006C6CC5">
        <w:rPr>
          <w:rFonts w:ascii="Times New Roman" w:hAnsi="Times New Roman" w:cs="Times New Roman"/>
          <w:sz w:val="28"/>
          <w:szCs w:val="28"/>
        </w:rPr>
        <w:t xml:space="preserve">выезд №1. </w:t>
      </w:r>
      <w:r w:rsidR="00FD1265" w:rsidRPr="006C6CC5">
        <w:rPr>
          <w:rFonts w:ascii="Times New Roman" w:hAnsi="Times New Roman" w:cs="Times New Roman"/>
          <w:sz w:val="28"/>
          <w:szCs w:val="28"/>
        </w:rPr>
        <w:t>И</w:t>
      </w:r>
      <w:r w:rsidR="009521A8" w:rsidRPr="006C6CC5">
        <w:rPr>
          <w:rFonts w:ascii="Times New Roman" w:hAnsi="Times New Roman" w:cs="Times New Roman"/>
          <w:sz w:val="28"/>
          <w:szCs w:val="28"/>
        </w:rPr>
        <w:t>сследование:</w:t>
      </w:r>
    </w:p>
    <w:p w14:paraId="4E5EA56F" w14:textId="6B2B6795" w:rsidR="009521A8" w:rsidRPr="006C6CC5" w:rsidRDefault="00D77A5F" w:rsidP="006C6CC5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C5">
        <w:rPr>
          <w:rFonts w:ascii="Times New Roman" w:hAnsi="Times New Roman" w:cs="Times New Roman"/>
          <w:sz w:val="28"/>
          <w:szCs w:val="28"/>
        </w:rPr>
        <w:t>п</w:t>
      </w:r>
      <w:r w:rsidR="009521A8" w:rsidRPr="006C6CC5">
        <w:rPr>
          <w:rFonts w:ascii="Times New Roman" w:hAnsi="Times New Roman" w:cs="Times New Roman"/>
          <w:sz w:val="28"/>
          <w:szCs w:val="28"/>
        </w:rPr>
        <w:t xml:space="preserve">роведение серии глубинных интервью с участниками </w:t>
      </w:r>
      <w:proofErr w:type="spellStart"/>
      <w:r w:rsidR="006C6CC5" w:rsidRPr="006C6CC5">
        <w:rPr>
          <w:rFonts w:ascii="Times New Roman" w:hAnsi="Times New Roman" w:cs="Times New Roman"/>
          <w:sz w:val="28"/>
          <w:szCs w:val="28"/>
        </w:rPr>
        <w:t>трк</w:t>
      </w:r>
      <w:proofErr w:type="spellEnd"/>
      <w:r w:rsidR="006C6CC5" w:rsidRPr="006C6C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C6CC5" w:rsidRPr="006C6CC5">
        <w:rPr>
          <w:rFonts w:ascii="Times New Roman" w:hAnsi="Times New Roman" w:cs="Times New Roman"/>
          <w:sz w:val="28"/>
          <w:szCs w:val="28"/>
        </w:rPr>
        <w:t>Беломорье</w:t>
      </w:r>
      <w:proofErr w:type="spellEnd"/>
      <w:r w:rsidR="006C6CC5" w:rsidRPr="006C6CC5">
        <w:rPr>
          <w:rFonts w:ascii="Times New Roman" w:hAnsi="Times New Roman" w:cs="Times New Roman"/>
          <w:sz w:val="28"/>
          <w:szCs w:val="28"/>
        </w:rPr>
        <w:t>»</w:t>
      </w:r>
      <w:r w:rsidR="009521A8" w:rsidRPr="006C6CC5">
        <w:rPr>
          <w:rFonts w:ascii="Times New Roman" w:hAnsi="Times New Roman" w:cs="Times New Roman"/>
          <w:sz w:val="28"/>
          <w:szCs w:val="28"/>
        </w:rPr>
        <w:t xml:space="preserve"> с представителями бизнеса, ресторанов, музеев, представителей админис</w:t>
      </w:r>
      <w:r w:rsidR="00E141B1" w:rsidRPr="006C6CC5">
        <w:rPr>
          <w:rFonts w:ascii="Times New Roman" w:hAnsi="Times New Roman" w:cs="Times New Roman"/>
          <w:sz w:val="28"/>
          <w:szCs w:val="28"/>
        </w:rPr>
        <w:t>траций двух районов (не менее 10</w:t>
      </w:r>
      <w:r w:rsidR="009521A8" w:rsidRPr="006C6CC5">
        <w:rPr>
          <w:rFonts w:ascii="Times New Roman" w:hAnsi="Times New Roman" w:cs="Times New Roman"/>
          <w:sz w:val="28"/>
          <w:szCs w:val="28"/>
        </w:rPr>
        <w:t xml:space="preserve"> интервью);</w:t>
      </w:r>
    </w:p>
    <w:p w14:paraId="1FFD6B24" w14:textId="77777777" w:rsidR="009521A8" w:rsidRPr="006C6CC5" w:rsidRDefault="00D77A5F" w:rsidP="006C6CC5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C5">
        <w:rPr>
          <w:rFonts w:ascii="Times New Roman" w:hAnsi="Times New Roman" w:cs="Times New Roman"/>
          <w:sz w:val="28"/>
          <w:szCs w:val="28"/>
        </w:rPr>
        <w:t>п</w:t>
      </w:r>
      <w:r w:rsidR="009521A8" w:rsidRPr="006C6CC5">
        <w:rPr>
          <w:rFonts w:ascii="Times New Roman" w:hAnsi="Times New Roman" w:cs="Times New Roman"/>
          <w:sz w:val="28"/>
          <w:szCs w:val="28"/>
        </w:rPr>
        <w:t xml:space="preserve">роведение сессии или круглого стола с молодежной аудиторией;  </w:t>
      </w:r>
    </w:p>
    <w:p w14:paraId="5804196C" w14:textId="0A34E6AD" w:rsidR="00C237CE" w:rsidRPr="006C6CC5" w:rsidRDefault="00D77A5F" w:rsidP="006C6CC5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C5">
        <w:rPr>
          <w:rFonts w:ascii="Times New Roman" w:hAnsi="Times New Roman" w:cs="Times New Roman"/>
          <w:sz w:val="28"/>
          <w:szCs w:val="28"/>
        </w:rPr>
        <w:t>э</w:t>
      </w:r>
      <w:r w:rsidR="009521A8" w:rsidRPr="006C6CC5">
        <w:rPr>
          <w:rFonts w:ascii="Times New Roman" w:hAnsi="Times New Roman" w:cs="Times New Roman"/>
          <w:sz w:val="28"/>
          <w:szCs w:val="28"/>
        </w:rPr>
        <w:t xml:space="preserve">кспедиция по территории Кандалакшского и Терского районов. Обязательное посещение </w:t>
      </w:r>
      <w:proofErr w:type="spellStart"/>
      <w:r w:rsidR="009521A8" w:rsidRPr="006C6CC5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9521A8" w:rsidRPr="006C6CC5">
        <w:rPr>
          <w:rFonts w:ascii="Times New Roman" w:hAnsi="Times New Roman" w:cs="Times New Roman"/>
          <w:sz w:val="28"/>
          <w:szCs w:val="28"/>
        </w:rPr>
        <w:t xml:space="preserve">. Умбы, с. Варзуги, </w:t>
      </w:r>
      <w:proofErr w:type="spellStart"/>
      <w:r w:rsidR="009521A8" w:rsidRPr="006C6CC5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9521A8" w:rsidRPr="006C6CC5">
        <w:rPr>
          <w:rFonts w:ascii="Times New Roman" w:hAnsi="Times New Roman" w:cs="Times New Roman"/>
          <w:sz w:val="28"/>
          <w:szCs w:val="28"/>
        </w:rPr>
        <w:t xml:space="preserve">. Кандалакши и основных точек Кандалакшского заповедника. </w:t>
      </w:r>
    </w:p>
    <w:p w14:paraId="12C2DAEE" w14:textId="5D338100" w:rsidR="00C237CE" w:rsidRPr="006C6CC5" w:rsidRDefault="00C237CE" w:rsidP="006C6CC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C5">
        <w:rPr>
          <w:rFonts w:ascii="Times New Roman" w:eastAsia="MS ??" w:hAnsi="Times New Roman" w:cs="Times New Roman"/>
          <w:sz w:val="28"/>
          <w:szCs w:val="28"/>
          <w:u w:val="single"/>
          <w:lang w:eastAsia="ru-RU"/>
        </w:rPr>
        <w:t xml:space="preserve">Услуга № </w:t>
      </w:r>
      <w:r w:rsidR="007073A3" w:rsidRPr="006C6CC5">
        <w:rPr>
          <w:rFonts w:ascii="Times New Roman" w:eastAsia="MS ??" w:hAnsi="Times New Roman" w:cs="Times New Roman"/>
          <w:sz w:val="28"/>
          <w:szCs w:val="28"/>
          <w:u w:val="single"/>
          <w:lang w:eastAsia="ru-RU"/>
        </w:rPr>
        <w:t>2</w:t>
      </w: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– создание бренда</w:t>
      </w:r>
      <w:r w:rsidRPr="006C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CC5">
        <w:rPr>
          <w:rFonts w:ascii="Times New Roman" w:hAnsi="Times New Roman" w:cs="Times New Roman"/>
          <w:sz w:val="28"/>
          <w:szCs w:val="28"/>
        </w:rPr>
        <w:t>трк</w:t>
      </w:r>
      <w:proofErr w:type="spellEnd"/>
      <w:r w:rsidRPr="006C6C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C6CC5">
        <w:rPr>
          <w:rFonts w:ascii="Times New Roman" w:hAnsi="Times New Roman" w:cs="Times New Roman"/>
          <w:sz w:val="28"/>
          <w:szCs w:val="28"/>
        </w:rPr>
        <w:t>Беломорье</w:t>
      </w:r>
      <w:proofErr w:type="spellEnd"/>
      <w:r w:rsidRPr="006C6CC5">
        <w:rPr>
          <w:rFonts w:ascii="Times New Roman" w:hAnsi="Times New Roman" w:cs="Times New Roman"/>
          <w:sz w:val="28"/>
          <w:szCs w:val="28"/>
        </w:rPr>
        <w:t>»</w:t>
      </w: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.</w:t>
      </w:r>
    </w:p>
    <w:p w14:paraId="71A22819" w14:textId="656A62EF" w:rsidR="00EA2602" w:rsidRPr="006C6CC5" w:rsidRDefault="007B2F06" w:rsidP="006C6C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C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521A8" w:rsidRPr="006C6CC5">
        <w:rPr>
          <w:rFonts w:ascii="Times New Roman" w:hAnsi="Times New Roman" w:cs="Times New Roman"/>
          <w:sz w:val="28"/>
          <w:szCs w:val="28"/>
        </w:rPr>
        <w:t>«</w:t>
      </w:r>
      <w:r w:rsidRPr="006C6CC5">
        <w:rPr>
          <w:rFonts w:ascii="Times New Roman" w:hAnsi="Times New Roman" w:cs="Times New Roman"/>
          <w:sz w:val="28"/>
          <w:szCs w:val="28"/>
        </w:rPr>
        <w:t>20</w:t>
      </w:r>
      <w:r w:rsidR="009521A8" w:rsidRPr="006C6CC5">
        <w:rPr>
          <w:rFonts w:ascii="Times New Roman" w:hAnsi="Times New Roman" w:cs="Times New Roman"/>
          <w:sz w:val="28"/>
          <w:szCs w:val="28"/>
        </w:rPr>
        <w:t xml:space="preserve">» </w:t>
      </w:r>
      <w:r w:rsidRPr="006C6CC5">
        <w:rPr>
          <w:rFonts w:ascii="Times New Roman" w:hAnsi="Times New Roman" w:cs="Times New Roman"/>
          <w:sz w:val="28"/>
          <w:szCs w:val="28"/>
        </w:rPr>
        <w:t>декабря</w:t>
      </w:r>
      <w:r w:rsidR="009521A8" w:rsidRPr="006C6CC5">
        <w:rPr>
          <w:rFonts w:ascii="Times New Roman" w:hAnsi="Times New Roman" w:cs="Times New Roman"/>
          <w:sz w:val="28"/>
          <w:szCs w:val="28"/>
        </w:rPr>
        <w:t xml:space="preserve"> 2017 года выезд №</w:t>
      </w:r>
      <w:r w:rsidR="001D0491" w:rsidRPr="006C6CC5">
        <w:rPr>
          <w:rFonts w:ascii="Times New Roman" w:hAnsi="Times New Roman" w:cs="Times New Roman"/>
          <w:sz w:val="28"/>
          <w:szCs w:val="28"/>
        </w:rPr>
        <w:t xml:space="preserve"> </w:t>
      </w:r>
      <w:r w:rsidR="009521A8" w:rsidRPr="006C6CC5">
        <w:rPr>
          <w:rFonts w:ascii="Times New Roman" w:hAnsi="Times New Roman" w:cs="Times New Roman"/>
          <w:sz w:val="28"/>
          <w:szCs w:val="28"/>
        </w:rPr>
        <w:t>2</w:t>
      </w:r>
      <w:r w:rsidR="001D0491" w:rsidRPr="006C6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D0491" w:rsidRPr="006C6CC5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1D0491" w:rsidRPr="006C6CC5">
        <w:rPr>
          <w:rFonts w:ascii="Times New Roman" w:hAnsi="Times New Roman" w:cs="Times New Roman"/>
          <w:sz w:val="28"/>
          <w:szCs w:val="28"/>
        </w:rPr>
        <w:t>. Кандалакша</w:t>
      </w:r>
      <w:r w:rsidR="009521A8" w:rsidRPr="006C6CC5">
        <w:rPr>
          <w:rFonts w:ascii="Times New Roman" w:hAnsi="Times New Roman" w:cs="Times New Roman"/>
          <w:sz w:val="28"/>
          <w:szCs w:val="28"/>
        </w:rPr>
        <w:t>. Презентация результатов исследования</w:t>
      </w:r>
      <w:r w:rsidR="00E620D8" w:rsidRPr="006C6CC5">
        <w:rPr>
          <w:rFonts w:ascii="Times New Roman" w:hAnsi="Times New Roman" w:cs="Times New Roman"/>
          <w:sz w:val="28"/>
          <w:szCs w:val="28"/>
        </w:rPr>
        <w:t xml:space="preserve"> </w:t>
      </w:r>
      <w:r w:rsidR="00EA2602" w:rsidRPr="006C6CC5">
        <w:rPr>
          <w:rFonts w:ascii="Times New Roman" w:hAnsi="Times New Roman" w:cs="Times New Roman"/>
          <w:sz w:val="28"/>
          <w:szCs w:val="28"/>
        </w:rPr>
        <w:t xml:space="preserve">и </w:t>
      </w:r>
      <w:r w:rsidR="007073A3" w:rsidRPr="006C6CC5">
        <w:rPr>
          <w:rFonts w:ascii="Times New Roman" w:hAnsi="Times New Roman" w:cs="Times New Roman"/>
          <w:sz w:val="28"/>
          <w:szCs w:val="28"/>
        </w:rPr>
        <w:t xml:space="preserve">двух </w:t>
      </w:r>
      <w:r w:rsidR="00EA2602" w:rsidRPr="006C6CC5">
        <w:rPr>
          <w:rFonts w:ascii="Times New Roman" w:hAnsi="Times New Roman" w:cs="Times New Roman"/>
          <w:sz w:val="28"/>
          <w:szCs w:val="28"/>
        </w:rPr>
        <w:t>графических направлений для бренда:</w:t>
      </w:r>
    </w:p>
    <w:p w14:paraId="67CD0158" w14:textId="74E92E1B" w:rsidR="009521A8" w:rsidRPr="006C6CC5" w:rsidRDefault="00D77A5F" w:rsidP="006C6CC5">
      <w:pPr>
        <w:pStyle w:val="a3"/>
        <w:numPr>
          <w:ilvl w:val="0"/>
          <w:numId w:val="11"/>
        </w:numPr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C6CC5">
        <w:rPr>
          <w:rFonts w:ascii="Times New Roman" w:hAnsi="Times New Roman" w:cs="Times New Roman"/>
          <w:sz w:val="28"/>
          <w:szCs w:val="28"/>
        </w:rPr>
        <w:t>р</w:t>
      </w:r>
      <w:r w:rsidR="009521A8" w:rsidRPr="006C6CC5">
        <w:rPr>
          <w:rFonts w:ascii="Times New Roman" w:hAnsi="Times New Roman" w:cs="Times New Roman"/>
          <w:sz w:val="28"/>
          <w:szCs w:val="28"/>
        </w:rPr>
        <w:t xml:space="preserve">езультаты интернет-исследования, опроса туроператоров; </w:t>
      </w:r>
    </w:p>
    <w:p w14:paraId="3EB98BE6" w14:textId="42995B62" w:rsidR="009521A8" w:rsidRPr="006C6CC5" w:rsidRDefault="00D77A5F" w:rsidP="006C6CC5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C5">
        <w:rPr>
          <w:rFonts w:ascii="Times New Roman" w:hAnsi="Times New Roman" w:cs="Times New Roman"/>
          <w:sz w:val="28"/>
          <w:szCs w:val="28"/>
        </w:rPr>
        <w:t>р</w:t>
      </w:r>
      <w:r w:rsidR="00E620D8" w:rsidRPr="006C6CC5">
        <w:rPr>
          <w:rFonts w:ascii="Times New Roman" w:hAnsi="Times New Roman" w:cs="Times New Roman"/>
          <w:sz w:val="28"/>
          <w:szCs w:val="28"/>
        </w:rPr>
        <w:t>езультаты по стратегической сессии и</w:t>
      </w:r>
      <w:r w:rsidR="006C6CC5" w:rsidRPr="006C6CC5">
        <w:rPr>
          <w:rFonts w:ascii="Times New Roman" w:hAnsi="Times New Roman" w:cs="Times New Roman"/>
          <w:sz w:val="28"/>
          <w:szCs w:val="28"/>
        </w:rPr>
        <w:t>ли</w:t>
      </w:r>
      <w:r w:rsidR="00E620D8" w:rsidRPr="006C6CC5">
        <w:rPr>
          <w:rFonts w:ascii="Times New Roman" w:hAnsi="Times New Roman" w:cs="Times New Roman"/>
          <w:sz w:val="28"/>
          <w:szCs w:val="28"/>
        </w:rPr>
        <w:t xml:space="preserve"> круглому столу с молодежью</w:t>
      </w:r>
      <w:r w:rsidR="006C6CC5" w:rsidRPr="006C6CC5">
        <w:rPr>
          <w:rFonts w:ascii="Times New Roman" w:hAnsi="Times New Roman" w:cs="Times New Roman"/>
          <w:sz w:val="28"/>
          <w:szCs w:val="28"/>
        </w:rPr>
        <w:t>;</w:t>
      </w:r>
      <w:r w:rsidR="00E620D8" w:rsidRPr="006C6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8C4DA" w14:textId="77777777" w:rsidR="009521A8" w:rsidRPr="006C6CC5" w:rsidRDefault="00D77A5F" w:rsidP="006C6CC5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C5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9521A8" w:rsidRPr="006C6CC5">
        <w:rPr>
          <w:rFonts w:ascii="Times New Roman" w:hAnsi="Times New Roman" w:cs="Times New Roman"/>
          <w:sz w:val="28"/>
          <w:szCs w:val="28"/>
        </w:rPr>
        <w:t xml:space="preserve">езультаты глубинных интервью; </w:t>
      </w:r>
    </w:p>
    <w:p w14:paraId="6FE4D847" w14:textId="329E032C" w:rsidR="009521A8" w:rsidRPr="006C6CC5" w:rsidRDefault="00D77A5F" w:rsidP="006C6CC5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C5">
        <w:rPr>
          <w:rFonts w:ascii="Times New Roman" w:hAnsi="Times New Roman" w:cs="Times New Roman"/>
          <w:sz w:val="28"/>
          <w:szCs w:val="28"/>
        </w:rPr>
        <w:t>а</w:t>
      </w:r>
      <w:r w:rsidR="009521A8" w:rsidRPr="006C6CC5">
        <w:rPr>
          <w:rFonts w:ascii="Times New Roman" w:hAnsi="Times New Roman" w:cs="Times New Roman"/>
          <w:sz w:val="28"/>
          <w:szCs w:val="28"/>
        </w:rPr>
        <w:t>нонсировани</w:t>
      </w:r>
      <w:r w:rsidR="00D6216C" w:rsidRPr="006C6CC5">
        <w:rPr>
          <w:rFonts w:ascii="Times New Roman" w:hAnsi="Times New Roman" w:cs="Times New Roman"/>
          <w:sz w:val="28"/>
          <w:szCs w:val="28"/>
        </w:rPr>
        <w:t>е двух вариантов развития территории и двух направлений графического стиля</w:t>
      </w:r>
      <w:r w:rsidR="006C6CC5" w:rsidRPr="006C6CC5">
        <w:rPr>
          <w:rFonts w:ascii="Times New Roman" w:hAnsi="Times New Roman" w:cs="Times New Roman"/>
          <w:sz w:val="28"/>
          <w:szCs w:val="28"/>
        </w:rPr>
        <w:t>.</w:t>
      </w:r>
      <w:r w:rsidR="00D6216C" w:rsidRPr="006C6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EF66B" w14:textId="77777777" w:rsidR="001D76F0" w:rsidRPr="006C6CC5" w:rsidRDefault="001D76F0" w:rsidP="006C6C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CC5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1D0491" w:rsidRPr="006C6CC5">
        <w:rPr>
          <w:rFonts w:ascii="Times New Roman" w:hAnsi="Times New Roman" w:cs="Times New Roman"/>
          <w:b/>
          <w:sz w:val="28"/>
          <w:szCs w:val="28"/>
        </w:rPr>
        <w:t>ом</w:t>
      </w:r>
      <w:r w:rsidRPr="006C6CC5">
        <w:rPr>
          <w:rFonts w:ascii="Times New Roman" w:hAnsi="Times New Roman" w:cs="Times New Roman"/>
          <w:b/>
          <w:sz w:val="28"/>
          <w:szCs w:val="28"/>
        </w:rPr>
        <w:t xml:space="preserve"> исполнения настоящего технического задания</w:t>
      </w:r>
      <w:r w:rsidR="001D0491" w:rsidRPr="006C6CC5">
        <w:rPr>
          <w:rFonts w:ascii="Times New Roman" w:hAnsi="Times New Roman" w:cs="Times New Roman"/>
          <w:b/>
          <w:sz w:val="28"/>
          <w:szCs w:val="28"/>
        </w:rPr>
        <w:t xml:space="preserve"> Исполнителя является</w:t>
      </w:r>
      <w:r w:rsidRPr="006C6CC5">
        <w:rPr>
          <w:rFonts w:ascii="Times New Roman" w:hAnsi="Times New Roman" w:cs="Times New Roman"/>
          <w:b/>
          <w:sz w:val="28"/>
          <w:szCs w:val="28"/>
        </w:rPr>
        <w:t>:</w:t>
      </w:r>
    </w:p>
    <w:p w14:paraId="03F06534" w14:textId="5886D8E2" w:rsidR="002220D3" w:rsidRPr="006C6CC5" w:rsidRDefault="001D76F0" w:rsidP="006C6CC5">
      <w:pPr>
        <w:pStyle w:val="a4"/>
        <w:spacing w:line="276" w:lineRule="auto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1. </w:t>
      </w:r>
      <w:r w:rsidR="001D049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Предоставленный</w:t>
      </w:r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отчет о проведенных мероприятиях с возможными сценариями развития территории, разработанными совместно с представителями бизнеса</w:t>
      </w: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,</w:t>
      </w:r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молодежи</w:t>
      </w: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и органов местного самоуправления </w:t>
      </w:r>
      <w:proofErr w:type="spellStart"/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трк</w:t>
      </w:r>
      <w:proofErr w:type="spellEnd"/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Беломорье</w:t>
      </w:r>
      <w:proofErr w:type="spellEnd"/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»</w:t>
      </w:r>
      <w:r w:rsidR="00EA2602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и перечня рекомендаций</w:t>
      </w:r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.</w:t>
      </w:r>
    </w:p>
    <w:p w14:paraId="6AFB2A86" w14:textId="371F2E39" w:rsidR="00CA5345" w:rsidRPr="006C6CC5" w:rsidRDefault="00F57CA9" w:rsidP="006C6CC5">
      <w:pPr>
        <w:spacing w:after="0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2</w:t>
      </w:r>
      <w:r w:rsidR="001D76F0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. </w:t>
      </w:r>
      <w:r w:rsidR="001D049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Предоставленный и</w:t>
      </w:r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тоговый аналитический отчет по результатам проведенных в рамках исследования опросов, анкетирования, экспертных интервью, анализа вторичной информации</w:t>
      </w:r>
      <w:r w:rsidR="00CF4BC0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.</w:t>
      </w:r>
      <w:r w:rsidR="002220D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</w:p>
    <w:p w14:paraId="5EE3703B" w14:textId="3DE55662" w:rsidR="0076556F" w:rsidRPr="006C6CC5" w:rsidRDefault="00F57CA9" w:rsidP="006C6CC5">
      <w:pPr>
        <w:spacing w:after="0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3</w:t>
      </w:r>
      <w:r w:rsidR="001D76F0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. </w:t>
      </w:r>
      <w:r w:rsidR="0076556F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Два направления для бренд-стратегии и соответствующие им два графических направления (формулировка, словосочетание, логотип с принципами его построения, палитра фирменных цветов, оригинальная графика). </w:t>
      </w:r>
    </w:p>
    <w:p w14:paraId="5E8DACCD" w14:textId="77777777" w:rsidR="00337781" w:rsidRPr="006C6CC5" w:rsidRDefault="00890C3B" w:rsidP="006C6CC5">
      <w:pPr>
        <w:spacing w:after="0"/>
        <w:ind w:firstLine="567"/>
        <w:jc w:val="both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Период выполнения работ: </w:t>
      </w:r>
      <w:r w:rsidRPr="006C6CC5">
        <w:rPr>
          <w:rFonts w:ascii="Times New Roman" w:eastAsia="MS ??" w:hAnsi="Times New Roman" w:cs="Times New Roman"/>
          <w:bCs/>
          <w:sz w:val="28"/>
          <w:szCs w:val="28"/>
          <w:lang w:eastAsia="ru-RU"/>
        </w:rPr>
        <w:t xml:space="preserve">не позднее </w:t>
      </w:r>
      <w:r w:rsidR="009521A8" w:rsidRPr="006C6CC5">
        <w:rPr>
          <w:rFonts w:ascii="Times New Roman" w:eastAsia="MS ??" w:hAnsi="Times New Roman" w:cs="Times New Roman"/>
          <w:bCs/>
          <w:sz w:val="28"/>
          <w:szCs w:val="28"/>
          <w:lang w:eastAsia="ru-RU"/>
        </w:rPr>
        <w:t>29 декабря 2017 года</w:t>
      </w:r>
      <w:r w:rsidR="001D76F0" w:rsidRPr="006C6CC5">
        <w:rPr>
          <w:rFonts w:ascii="Times New Roman" w:eastAsia="MS ??" w:hAnsi="Times New Roman" w:cs="Times New Roman"/>
          <w:bCs/>
          <w:sz w:val="28"/>
          <w:szCs w:val="28"/>
          <w:lang w:eastAsia="ru-RU"/>
        </w:rPr>
        <w:t>.</w:t>
      </w:r>
    </w:p>
    <w:p w14:paraId="00A5FB0E" w14:textId="767A1439" w:rsidR="0076556F" w:rsidRPr="006C6CC5" w:rsidRDefault="00AF6EB4" w:rsidP="006C6CC5">
      <w:pPr>
        <w:spacing w:after="0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Максимально допустимая цена договора: </w:t>
      </w:r>
      <w:r w:rsidR="007073A3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538541</w:t>
      </w: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(</w:t>
      </w:r>
      <w:r w:rsidR="0076556F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пятьсот </w:t>
      </w:r>
      <w:r w:rsidR="00FA77BD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тридцать восемь тысяч пятьсот сорок один</w:t>
      </w:r>
      <w:r w:rsidR="0076556F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)</w:t>
      </w: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руб. 00 коп.</w:t>
      </w:r>
    </w:p>
    <w:p w14:paraId="7C2B2F20" w14:textId="6CD9E1D7" w:rsidR="001D76F0" w:rsidRPr="006C6CC5" w:rsidRDefault="007B2F06" w:rsidP="006C6CC5">
      <w:pPr>
        <w:spacing w:after="0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>Допускается предоплата в размере 50 % от стоимости договора. Остальной расчет по факту</w:t>
      </w:r>
      <w:r w:rsidR="001D0491" w:rsidRPr="006C6CC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исполнения работ.</w:t>
      </w:r>
    </w:p>
    <w:p w14:paraId="12EDC67B" w14:textId="0A073F39" w:rsidR="006C6CC5" w:rsidRPr="006C6CC5" w:rsidRDefault="006C6CC5" w:rsidP="006C6CC5">
      <w:pPr>
        <w:spacing w:after="0"/>
        <w:ind w:firstLine="567"/>
        <w:jc w:val="both"/>
        <w:rPr>
          <w:rStyle w:val="a5"/>
          <w:rFonts w:ascii="Times New Roman" w:eastAsia="MS ??" w:hAnsi="Times New Roman" w:cs="Times New Roman"/>
          <w:color w:val="auto"/>
          <w:sz w:val="28"/>
          <w:szCs w:val="28"/>
          <w:lang w:eastAsia="ru-RU"/>
        </w:rPr>
      </w:pPr>
      <w:r w:rsidRPr="006C6CC5">
        <w:rPr>
          <w:rStyle w:val="a5"/>
          <w:rFonts w:ascii="Times New Roman" w:eastAsia="MS ??" w:hAnsi="Times New Roman" w:cs="Times New Roman"/>
          <w:b/>
          <w:color w:val="auto"/>
          <w:sz w:val="28"/>
          <w:szCs w:val="28"/>
          <w:lang w:eastAsia="ru-RU"/>
        </w:rPr>
        <w:t>Юридический аспект:</w:t>
      </w:r>
      <w:r w:rsidRPr="006C6CC5">
        <w:rPr>
          <w:rStyle w:val="a5"/>
          <w:rFonts w:ascii="Times New Roman" w:eastAsia="MS ??" w:hAnsi="Times New Roman" w:cs="Times New Roman"/>
          <w:color w:val="auto"/>
          <w:sz w:val="28"/>
          <w:szCs w:val="28"/>
          <w:lang w:eastAsia="ru-RU"/>
        </w:rPr>
        <w:t xml:space="preserve"> все права по использованию и редактированию и другие действия по предмету договора переходят к Заказчику.</w:t>
      </w:r>
      <w:r w:rsidR="006E40B1" w:rsidRPr="006E40B1">
        <w:rPr>
          <w:rFonts w:ascii="Times New Roman" w:hAnsi="Times New Roman" w:cs="Times New Roman"/>
          <w:sz w:val="28"/>
          <w:szCs w:val="28"/>
        </w:rPr>
        <w:t xml:space="preserve"> </w:t>
      </w:r>
      <w:r w:rsidR="006E40B1">
        <w:rPr>
          <w:rFonts w:ascii="Times New Roman" w:hAnsi="Times New Roman" w:cs="Times New Roman"/>
          <w:sz w:val="28"/>
          <w:szCs w:val="28"/>
        </w:rPr>
        <w:t>Графический стиль не должен совпадать с другими разработками и нарушать интеллектуальные права иных лиц.</w:t>
      </w:r>
    </w:p>
    <w:p w14:paraId="5BF8B17F" w14:textId="6EBE38DD" w:rsidR="006C6CC5" w:rsidRPr="006C6CC5" w:rsidRDefault="006C6CC5" w:rsidP="006C6CC5">
      <w:pPr>
        <w:spacing w:after="0"/>
        <w:ind w:firstLine="567"/>
        <w:jc w:val="both"/>
        <w:rPr>
          <w:rStyle w:val="a5"/>
          <w:rFonts w:ascii="Times New Roman" w:eastAsia="MS ??" w:hAnsi="Times New Roman" w:cs="Times New Roman"/>
          <w:color w:val="auto"/>
          <w:sz w:val="28"/>
          <w:szCs w:val="28"/>
          <w:lang w:eastAsia="ru-RU"/>
        </w:rPr>
      </w:pPr>
      <w:r w:rsidRPr="006C6CC5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Адрес приема заявок: </w:t>
      </w:r>
      <w:hyperlink r:id="rId5" w:history="1">
        <w:r w:rsidRPr="006C6CC5">
          <w:rPr>
            <w:rStyle w:val="a5"/>
            <w:rFonts w:ascii="Times New Roman" w:eastAsia="MS ??" w:hAnsi="Times New Roman" w:cs="Times New Roman"/>
            <w:color w:val="auto"/>
            <w:sz w:val="28"/>
            <w:szCs w:val="28"/>
            <w:lang w:val="en-US" w:eastAsia="ru-RU"/>
          </w:rPr>
          <w:t>info</w:t>
        </w:r>
        <w:r w:rsidRPr="006C6CC5">
          <w:rPr>
            <w:rStyle w:val="a5"/>
            <w:rFonts w:ascii="Times New Roman" w:eastAsia="MS ??" w:hAnsi="Times New Roman" w:cs="Times New Roman"/>
            <w:color w:val="auto"/>
            <w:sz w:val="28"/>
            <w:szCs w:val="28"/>
            <w:lang w:eastAsia="ru-RU"/>
          </w:rPr>
          <w:t>@</w:t>
        </w:r>
        <w:proofErr w:type="spellStart"/>
        <w:r w:rsidRPr="006C6CC5">
          <w:rPr>
            <w:rStyle w:val="a5"/>
            <w:rFonts w:ascii="Times New Roman" w:eastAsia="MS ??" w:hAnsi="Times New Roman" w:cs="Times New Roman"/>
            <w:color w:val="auto"/>
            <w:sz w:val="28"/>
            <w:szCs w:val="28"/>
            <w:lang w:val="en-US" w:eastAsia="ru-RU"/>
          </w:rPr>
          <w:t>murmancluster</w:t>
        </w:r>
        <w:proofErr w:type="spellEnd"/>
        <w:r w:rsidRPr="006C6CC5">
          <w:rPr>
            <w:rStyle w:val="a5"/>
            <w:rFonts w:ascii="Times New Roman" w:eastAsia="MS ??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6C6CC5">
          <w:rPr>
            <w:rStyle w:val="a5"/>
            <w:rFonts w:ascii="Times New Roman" w:eastAsia="MS ??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6C6CC5">
        <w:rPr>
          <w:rStyle w:val="a5"/>
          <w:rFonts w:ascii="Times New Roman" w:eastAsia="MS ??" w:hAnsi="Times New Roman" w:cs="Times New Roman"/>
          <w:color w:val="auto"/>
          <w:sz w:val="28"/>
          <w:szCs w:val="28"/>
          <w:lang w:eastAsia="ru-RU"/>
        </w:rPr>
        <w:t>.</w:t>
      </w:r>
    </w:p>
    <w:p w14:paraId="58053CC2" w14:textId="77777777" w:rsidR="006C6CC5" w:rsidRPr="006C6CC5" w:rsidRDefault="006C6CC5" w:rsidP="00945C09">
      <w:pPr>
        <w:spacing w:after="0" w:line="240" w:lineRule="auto"/>
        <w:ind w:firstLine="567"/>
        <w:jc w:val="both"/>
        <w:rPr>
          <w:rStyle w:val="a5"/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sectPr w:rsidR="006C6CC5" w:rsidRPr="006C6CC5" w:rsidSect="00FA77BD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FD0"/>
    <w:multiLevelType w:val="hybridMultilevel"/>
    <w:tmpl w:val="2A402ECA"/>
    <w:lvl w:ilvl="0" w:tplc="2676FEF8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561F7"/>
    <w:multiLevelType w:val="hybridMultilevel"/>
    <w:tmpl w:val="F75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AAC"/>
    <w:multiLevelType w:val="hybridMultilevel"/>
    <w:tmpl w:val="4B6E251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7C36FD"/>
    <w:multiLevelType w:val="hybridMultilevel"/>
    <w:tmpl w:val="61CA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16D69"/>
    <w:multiLevelType w:val="hybridMultilevel"/>
    <w:tmpl w:val="D99CD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C43CC"/>
    <w:multiLevelType w:val="hybridMultilevel"/>
    <w:tmpl w:val="3F20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F15C6"/>
    <w:multiLevelType w:val="hybridMultilevel"/>
    <w:tmpl w:val="2FEA7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D0B82"/>
    <w:multiLevelType w:val="hybridMultilevel"/>
    <w:tmpl w:val="5B74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D7903"/>
    <w:multiLevelType w:val="hybridMultilevel"/>
    <w:tmpl w:val="E2D46646"/>
    <w:lvl w:ilvl="0" w:tplc="A530C4D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666E6636"/>
    <w:multiLevelType w:val="hybridMultilevel"/>
    <w:tmpl w:val="7FDC9A60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0" w15:restartNumberingAfterBreak="0">
    <w:nsid w:val="717E4CE6"/>
    <w:multiLevelType w:val="hybridMultilevel"/>
    <w:tmpl w:val="BD0C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E6"/>
    <w:rsid w:val="000F5207"/>
    <w:rsid w:val="00175FF3"/>
    <w:rsid w:val="00182D6F"/>
    <w:rsid w:val="00193BFC"/>
    <w:rsid w:val="001B7679"/>
    <w:rsid w:val="001D0491"/>
    <w:rsid w:val="001D76F0"/>
    <w:rsid w:val="002220D3"/>
    <w:rsid w:val="00251649"/>
    <w:rsid w:val="002563F2"/>
    <w:rsid w:val="002707F6"/>
    <w:rsid w:val="00337781"/>
    <w:rsid w:val="003D7D57"/>
    <w:rsid w:val="00455374"/>
    <w:rsid w:val="00484C8E"/>
    <w:rsid w:val="004944DA"/>
    <w:rsid w:val="00535301"/>
    <w:rsid w:val="00537DF3"/>
    <w:rsid w:val="00553279"/>
    <w:rsid w:val="005D0DD5"/>
    <w:rsid w:val="006C6CC5"/>
    <w:rsid w:val="006E23DC"/>
    <w:rsid w:val="006E40B1"/>
    <w:rsid w:val="00703384"/>
    <w:rsid w:val="007073A3"/>
    <w:rsid w:val="00743D6F"/>
    <w:rsid w:val="00764319"/>
    <w:rsid w:val="0076556F"/>
    <w:rsid w:val="007B2F06"/>
    <w:rsid w:val="00814005"/>
    <w:rsid w:val="008169D5"/>
    <w:rsid w:val="00890C3B"/>
    <w:rsid w:val="00945C09"/>
    <w:rsid w:val="009521A8"/>
    <w:rsid w:val="009C5894"/>
    <w:rsid w:val="00AD6493"/>
    <w:rsid w:val="00AF5CDD"/>
    <w:rsid w:val="00AF6EB4"/>
    <w:rsid w:val="00B81EE6"/>
    <w:rsid w:val="00C237CE"/>
    <w:rsid w:val="00CA5345"/>
    <w:rsid w:val="00CD1D31"/>
    <w:rsid w:val="00CF4BC0"/>
    <w:rsid w:val="00D50814"/>
    <w:rsid w:val="00D6216C"/>
    <w:rsid w:val="00D77A5F"/>
    <w:rsid w:val="00DF0F58"/>
    <w:rsid w:val="00E141B1"/>
    <w:rsid w:val="00E36289"/>
    <w:rsid w:val="00E53980"/>
    <w:rsid w:val="00E620D8"/>
    <w:rsid w:val="00E6362A"/>
    <w:rsid w:val="00EA2602"/>
    <w:rsid w:val="00EC7958"/>
    <w:rsid w:val="00ED4A22"/>
    <w:rsid w:val="00F57CA9"/>
    <w:rsid w:val="00FA77BD"/>
    <w:rsid w:val="00FB2C38"/>
    <w:rsid w:val="00FD1265"/>
    <w:rsid w:val="00FD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6256"/>
  <w15:chartTrackingRefBased/>
  <w15:docId w15:val="{C5A9D733-8736-4F78-A7A0-24569B83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F0F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F3"/>
    <w:pPr>
      <w:ind w:left="720"/>
      <w:contextualSpacing/>
    </w:pPr>
  </w:style>
  <w:style w:type="paragraph" w:styleId="a4">
    <w:name w:val="No Spacing"/>
    <w:uiPriority w:val="1"/>
    <w:qFormat/>
    <w:rsid w:val="00537DF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F6EB4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AF6EB4"/>
    <w:rPr>
      <w:b/>
      <w:bCs/>
    </w:rPr>
  </w:style>
  <w:style w:type="paragraph" w:styleId="a7">
    <w:name w:val="Normal (Web)"/>
    <w:basedOn w:val="a"/>
    <w:uiPriority w:val="99"/>
    <w:semiHidden/>
    <w:unhideWhenUsed/>
    <w:rsid w:val="00AF6EB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76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74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urmanclus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</cp:lastModifiedBy>
  <cp:revision>6</cp:revision>
  <dcterms:created xsi:type="dcterms:W3CDTF">2017-10-25T19:53:00Z</dcterms:created>
  <dcterms:modified xsi:type="dcterms:W3CDTF">2017-11-03T13:38:00Z</dcterms:modified>
</cp:coreProperties>
</file>